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077D2" w:rsidRDefault="001077D2" w:rsidP="001077D2">
      <w:pPr>
        <w:jc w:val="center"/>
      </w:pPr>
      <w:r>
        <w:rPr>
          <w:noProof/>
          <w:lang w:eastAsia="es-P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1001395</wp:posOffset>
            </wp:positionH>
            <wp:positionV relativeFrom="paragraph">
              <wp:posOffset>289560</wp:posOffset>
            </wp:positionV>
            <wp:extent cx="3531604" cy="4462723"/>
            <wp:effectExtent l="0" t="0" r="0" b="0"/>
            <wp:wrapNone/>
            <wp:docPr id="1" name="Imagen 1" descr="www.grabochil.cl - GRABADO LASER QUILPUE VALPARAISO, GRABADO EN ACERO  VIDRIO MADERA, FOTOGRABADO EN MADERA, GALVANOS DE MADERA GALVANOS DE VIDRIO  GALVANOS ACRÍLICOS, REGALOS PUBLICITARIOS, TIMBRES DE GOMA TIMBRES  AUTOMÁTICOS TAMPONES DACTILES TIMB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ww.grabochil.cl - GRABADO LASER QUILPUE VALPARAISO, GRABADO EN ACERO  VIDRIO MADERA, FOTOGRABADO EN MADERA, GALVANOS DE MADERA GALVANOS DE VIDRIO  GALVANOS ACRÍLICOS, REGALOS PUBLICITARIOS, TIMBRES DE GOMA TIMBRES  AUTOMÁTICOS TAMPONES DACTILES TIMBRES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604" cy="4462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Porta documento de </w:t>
      </w:r>
      <w:proofErr w:type="gramStart"/>
      <w:r>
        <w:t>pared .</w:t>
      </w:r>
      <w:proofErr w:type="gramEnd"/>
      <w:r>
        <w:t xml:space="preserve"> </w:t>
      </w:r>
    </w:p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1077D2" w:rsidRPr="001077D2" w:rsidRDefault="001077D2" w:rsidP="001077D2"/>
    <w:p w:rsidR="00B904A2" w:rsidRDefault="001077D2" w:rsidP="001077D2">
      <w:pPr>
        <w:tabs>
          <w:tab w:val="left" w:pos="6144"/>
        </w:tabs>
      </w:pPr>
      <w:r>
        <w:tab/>
      </w:r>
    </w:p>
    <w:p w:rsidR="001077D2" w:rsidRDefault="001077D2" w:rsidP="001077D2">
      <w:pPr>
        <w:tabs>
          <w:tab w:val="left" w:pos="6144"/>
        </w:tabs>
      </w:pPr>
      <w:r>
        <w:t xml:space="preserve">Careta facial de policarbonato </w:t>
      </w:r>
    </w:p>
    <w:p w:rsidR="001077D2" w:rsidRPr="001077D2" w:rsidRDefault="001077D2" w:rsidP="001077D2">
      <w:pPr>
        <w:tabs>
          <w:tab w:val="left" w:pos="6144"/>
        </w:tabs>
      </w:pPr>
      <w:bookmarkStart w:id="0" w:name="_GoBack"/>
      <w:r>
        <w:rPr>
          <w:noProof/>
          <w:lang w:eastAsia="es-PA"/>
        </w:rPr>
        <w:drawing>
          <wp:anchor distT="0" distB="0" distL="114300" distR="114300" simplePos="0" relativeHeight="251659264" behindDoc="1" locked="0" layoutInCell="1" allowOverlap="1" wp14:anchorId="0142E563" wp14:editId="7E66B857">
            <wp:simplePos x="0" y="0"/>
            <wp:positionH relativeFrom="column">
              <wp:posOffset>563880</wp:posOffset>
            </wp:positionH>
            <wp:positionV relativeFrom="paragraph">
              <wp:posOffset>326390</wp:posOffset>
            </wp:positionV>
            <wp:extent cx="3208020" cy="2743200"/>
            <wp:effectExtent l="0" t="0" r="0" b="0"/>
            <wp:wrapNone/>
            <wp:docPr id="2" name="Imagen 2" descr="🥇 Protector Facial Clute » Distribuidor Clute en Per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🥇 Protector Facial Clute » Distribuidor Clute en Perú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77" b="6412"/>
                    <a:stretch/>
                  </pic:blipFill>
                  <pic:spPr bwMode="auto">
                    <a:xfrm>
                      <a:off x="0" y="0"/>
                      <a:ext cx="320802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sectPr w:rsidR="001077D2" w:rsidRPr="001077D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77D2"/>
    <w:rsid w:val="001077D2"/>
    <w:rsid w:val="00B904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FA081F2F-2DAF-45F5-BAD4-D32AE40888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P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Kal Tire</Company>
  <LinksUpToDate>false</LinksUpToDate>
  <CharactersWithSpaces>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Vasquez, Silvana</dc:creator>
  <cp:keywords/>
  <dc:description/>
  <cp:lastModifiedBy>Vasquez, Silvana</cp:lastModifiedBy>
  <cp:revision>1</cp:revision>
  <dcterms:created xsi:type="dcterms:W3CDTF">2020-11-28T19:06:00Z</dcterms:created>
  <dcterms:modified xsi:type="dcterms:W3CDTF">2020-11-28T19:10:00Z</dcterms:modified>
</cp:coreProperties>
</file>